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BBB6" w14:textId="77777777" w:rsidR="0021552E" w:rsidRDefault="0021552E" w:rsidP="0021552E">
      <w:pPr>
        <w:pStyle w:val="Nadpis1"/>
        <w:rPr>
          <w:rFonts w:ascii="Segoe UI;Arial;sans-serif" w:eastAsia="Tahoma" w:hAnsi="Segoe UI;Arial;sans-serif"/>
          <w:sz w:val="48"/>
          <w:szCs w:val="48"/>
        </w:rPr>
      </w:pPr>
      <w:r>
        <w:rPr>
          <w:rFonts w:ascii="Segoe UI;Arial;sans-serif" w:eastAsia="Tahoma" w:hAnsi="Segoe UI;Arial;sans-serif"/>
        </w:rPr>
        <w:t>Příloha č. 4: Vzor přihlášky</w:t>
      </w:r>
    </w:p>
    <w:p w14:paraId="45B925BC" w14:textId="77777777" w:rsidR="0021552E" w:rsidRDefault="0021552E" w:rsidP="0021552E">
      <w:pPr>
        <w:pStyle w:val="Zkladntext"/>
        <w:rPr>
          <w:rStyle w:val="Siln"/>
          <w:rFonts w:eastAsiaTheme="majorEastAsia"/>
        </w:rPr>
      </w:pPr>
    </w:p>
    <w:p w14:paraId="6AE9775C" w14:textId="039DF44B" w:rsidR="0021552E" w:rsidRPr="00FB252C" w:rsidRDefault="0021552E" w:rsidP="0021552E">
      <w:pPr>
        <w:pStyle w:val="Zkladntext"/>
        <w:rPr>
          <w:rFonts w:ascii="Segoe UI;Arial;sans-serif" w:eastAsia="Tahoma" w:hAnsi="Segoe UI;Arial;sans-serif"/>
          <w:b/>
          <w:bCs/>
          <w:kern w:val="32"/>
          <w:sz w:val="32"/>
          <w:szCs w:val="32"/>
        </w:rPr>
      </w:pPr>
      <w:r w:rsidRPr="00FB252C">
        <w:rPr>
          <w:rFonts w:ascii="Segoe UI;Arial;sans-serif" w:eastAsia="Tahoma" w:hAnsi="Segoe UI;Arial;sans-serif"/>
          <w:b/>
          <w:bCs/>
          <w:kern w:val="32"/>
          <w:sz w:val="32"/>
          <w:szCs w:val="32"/>
        </w:rPr>
        <w:t>Přihláška do I</w:t>
      </w:r>
      <w:r w:rsidR="00E248F9">
        <w:rPr>
          <w:rFonts w:ascii="Segoe UI;Arial;sans-serif" w:eastAsia="Tahoma" w:hAnsi="Segoe UI;Arial;sans-serif"/>
          <w:b/>
          <w:bCs/>
          <w:kern w:val="32"/>
          <w:sz w:val="32"/>
          <w:szCs w:val="32"/>
        </w:rPr>
        <w:t>I</w:t>
      </w:r>
      <w:r w:rsidR="002A578C">
        <w:rPr>
          <w:rFonts w:ascii="Segoe UI;Arial;sans-serif" w:eastAsia="Tahoma" w:hAnsi="Segoe UI;Arial;sans-serif"/>
          <w:b/>
          <w:bCs/>
          <w:kern w:val="32"/>
          <w:sz w:val="32"/>
          <w:szCs w:val="32"/>
        </w:rPr>
        <w:t>I</w:t>
      </w:r>
      <w:r w:rsidRPr="00FB252C">
        <w:rPr>
          <w:rFonts w:ascii="Segoe UI;Arial;sans-serif" w:eastAsia="Tahoma" w:hAnsi="Segoe UI;Arial;sans-serif"/>
          <w:b/>
          <w:bCs/>
          <w:kern w:val="32"/>
          <w:sz w:val="32"/>
          <w:szCs w:val="32"/>
        </w:rPr>
        <w:t xml:space="preserve">.  kola prodeje stavebních parcel </w:t>
      </w:r>
    </w:p>
    <w:p w14:paraId="1994EB00" w14:textId="77777777" w:rsidR="0021552E" w:rsidRDefault="0021552E" w:rsidP="0021552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A) Typ přihlášky</w:t>
      </w:r>
    </w:p>
    <w:p w14:paraId="01082C1B" w14:textId="77777777" w:rsidR="0021552E" w:rsidRDefault="0021552E" w:rsidP="0021552E">
      <w:pPr>
        <w:pStyle w:val="Zkladntext"/>
        <w:rPr>
          <w:rFonts w:ascii="Segoe UI;Arial;sans-serif" w:eastAsia="Segoe UI;Arial;sans-serif" w:hAnsi="Segoe UI;Arial;sans-serif"/>
        </w:rPr>
      </w:pPr>
      <w:r>
        <w:rPr>
          <w:rFonts w:ascii="Segoe UI Symbol" w:hAnsi="Segoe UI Symbol" w:cs="Segoe UI Symbol"/>
        </w:rPr>
        <w:t>☐</w:t>
      </w:r>
      <w:r>
        <w:t xml:space="preserve"> Přihláška jednotlivce </w:t>
      </w:r>
      <w:r>
        <w:rPr>
          <w:rFonts w:ascii="Segoe UI Symbol" w:hAnsi="Segoe UI Symbol" w:cs="Segoe UI Symbol"/>
        </w:rPr>
        <w:t>☐</w:t>
      </w:r>
      <w:r>
        <w:t xml:space="preserve"> Společná přihláška spolunabyvatelů (uveďte všechny spolunabyvatele)</w:t>
      </w:r>
    </w:p>
    <w:p w14:paraId="3190B7C4" w14:textId="77777777" w:rsidR="0021552E" w:rsidRDefault="0021552E" w:rsidP="0021552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B) Zájemce / spolunabyvatelé</w:t>
      </w:r>
    </w:p>
    <w:p w14:paraId="17E69746" w14:textId="77777777" w:rsidR="0021552E" w:rsidRDefault="0021552E" w:rsidP="0021552E">
      <w:pPr>
        <w:pStyle w:val="Nadpis3"/>
        <w:rPr>
          <w:rFonts w:ascii="Segoe UI;Arial;sans-serif" w:eastAsia="Tahoma" w:hAnsi="Segoe UI;Arial;sans-serif"/>
        </w:rPr>
      </w:pPr>
      <w:r>
        <w:rPr>
          <w:rFonts w:ascii="Segoe UI;Arial;sans-serif" w:eastAsia="Tahoma" w:hAnsi="Segoe UI;Arial;sans-serif"/>
        </w:rPr>
        <w:t>B1) Fyzická osoba (jednotlivec)</w:t>
      </w:r>
    </w:p>
    <w:p w14:paraId="044618D6" w14:textId="77777777" w:rsidR="0021552E" w:rsidRDefault="0021552E" w:rsidP="0021552E">
      <w:pPr>
        <w:pStyle w:val="Zkladntext"/>
        <w:rPr>
          <w:rFonts w:ascii="Segoe UI;Arial;sans-serif" w:eastAsia="Segoe UI;Arial;sans-serif" w:hAnsi="Segoe UI;Arial;sans-serif"/>
        </w:rPr>
      </w:pPr>
      <w:r>
        <w:t>Jméno a příjmení: … Datum narození: … Adresa: …</w:t>
      </w:r>
    </w:p>
    <w:p w14:paraId="10336EA6" w14:textId="77777777" w:rsidR="0021552E" w:rsidRDefault="0021552E" w:rsidP="0021552E">
      <w:pPr>
        <w:pStyle w:val="Nadpis3"/>
        <w:rPr>
          <w:rFonts w:ascii="Segoe UI;Arial;sans-serif" w:eastAsia="Tahoma" w:hAnsi="Segoe UI;Arial;sans-serif"/>
        </w:rPr>
      </w:pPr>
      <w:r>
        <w:rPr>
          <w:rFonts w:ascii="Segoe UI;Arial;sans-serif" w:eastAsia="Tahoma" w:hAnsi="Segoe UI;Arial;sans-serif"/>
        </w:rPr>
        <w:t>B2) Spolunabyvatelé (vyplňte pro každého)</w:t>
      </w:r>
    </w:p>
    <w:p w14:paraId="2028882C" w14:textId="77777777" w:rsidR="0021552E" w:rsidRDefault="0021552E" w:rsidP="0021552E">
      <w:pPr>
        <w:pStyle w:val="Zkladntext"/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76" w:lineRule="auto"/>
        <w:rPr>
          <w:rFonts w:ascii="Segoe UI;Arial;sans-serif" w:eastAsia="Segoe UI;Arial;sans-serif" w:hAnsi="Segoe UI;Arial;sans-serif"/>
        </w:rPr>
      </w:pPr>
      <w:r>
        <w:t xml:space="preserve">Jméno a příjmení: …, datum narození: …, adresa: … </w:t>
      </w:r>
    </w:p>
    <w:p w14:paraId="4DFCC21C" w14:textId="77777777" w:rsidR="0021552E" w:rsidRDefault="0021552E" w:rsidP="0021552E">
      <w:pPr>
        <w:pStyle w:val="Zkladntext"/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76" w:lineRule="auto"/>
      </w:pPr>
      <w:r>
        <w:t xml:space="preserve">Jméno a příjmení: …, datum narození: …, adresa: … </w:t>
      </w:r>
    </w:p>
    <w:p w14:paraId="74AF7E41" w14:textId="77777777" w:rsidR="0021552E" w:rsidRDefault="0021552E" w:rsidP="0021552E">
      <w:pPr>
        <w:pStyle w:val="Zkladntext"/>
        <w:widowControl w:val="0"/>
        <w:numPr>
          <w:ilvl w:val="0"/>
          <w:numId w:val="1"/>
        </w:numPr>
        <w:tabs>
          <w:tab w:val="left" w:pos="709"/>
        </w:tabs>
        <w:suppressAutoHyphens/>
        <w:spacing w:after="140" w:line="276" w:lineRule="auto"/>
      </w:pPr>
      <w:r>
        <w:t xml:space="preserve">… </w:t>
      </w:r>
    </w:p>
    <w:p w14:paraId="0B8B701D" w14:textId="77777777" w:rsidR="0021552E" w:rsidRDefault="0021552E" w:rsidP="0021552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C) Kontakty</w:t>
      </w:r>
    </w:p>
    <w:p w14:paraId="7F58BC9B" w14:textId="77777777" w:rsidR="0021552E" w:rsidRDefault="0021552E" w:rsidP="0021552E">
      <w:pPr>
        <w:pStyle w:val="Zkladntext"/>
        <w:rPr>
          <w:rFonts w:ascii="Segoe UI;Arial;sans-serif" w:eastAsia="Segoe UI;Arial;sans-serif" w:hAnsi="Segoe UI;Arial;sans-serif"/>
        </w:rPr>
      </w:pPr>
      <w:r>
        <w:t>Telefon: … E-mail: … Datová schránka (je-li): … Doručovací adresa (liší-li se): …</w:t>
      </w:r>
    </w:p>
    <w:p w14:paraId="0A488FBB" w14:textId="4E11F0A8" w:rsidR="0021552E" w:rsidRDefault="0021552E" w:rsidP="0021552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 xml:space="preserve">D) </w:t>
      </w:r>
      <w:r w:rsidR="00E248F9">
        <w:rPr>
          <w:rFonts w:ascii="Segoe UI;Arial;sans-serif" w:hAnsi="Segoe UI;Arial;sans-serif"/>
        </w:rPr>
        <w:t>Označení požadované parcely</w:t>
      </w:r>
    </w:p>
    <w:p w14:paraId="5AAC8105" w14:textId="0E9FEDA5" w:rsidR="0021552E" w:rsidRDefault="0021552E" w:rsidP="0021552E">
      <w:pPr>
        <w:pStyle w:val="Zkladntext"/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76" w:lineRule="auto"/>
      </w:pPr>
      <w:r>
        <w:t>pořadové č…</w:t>
      </w:r>
      <w:proofErr w:type="gramStart"/>
      <w:r>
        <w:t>…….</w:t>
      </w:r>
      <w:proofErr w:type="gramEnd"/>
      <w:r>
        <w:t xml:space="preserve">. parcelní č. …, k. </w:t>
      </w:r>
      <w:proofErr w:type="spellStart"/>
      <w:r>
        <w:t>ú.</w:t>
      </w:r>
      <w:proofErr w:type="spellEnd"/>
      <w:r>
        <w:t xml:space="preserve"> … </w:t>
      </w:r>
    </w:p>
    <w:p w14:paraId="2BB68484" w14:textId="77777777" w:rsidR="0021552E" w:rsidRDefault="0021552E" w:rsidP="0021552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E) Prohlášení a souhlasy</w:t>
      </w:r>
    </w:p>
    <w:p w14:paraId="140673DA" w14:textId="77777777" w:rsidR="0021552E" w:rsidRPr="00D7220A" w:rsidRDefault="0021552E" w:rsidP="008E0CE4">
      <w:pPr>
        <w:pStyle w:val="Zkladntext"/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76" w:lineRule="auto"/>
        <w:ind w:hanging="284"/>
        <w:rPr>
          <w:color w:val="000000" w:themeColor="text1"/>
        </w:rPr>
      </w:pPr>
      <w:r>
        <w:t xml:space="preserve">Prohlašuji/prohlašujeme, že jsem/jsme se seznámil/a(i) s podmínkami zveřejněného záměru prodeje stavebních parcel, včetně smluvních a proti-spekulačních podmínek, a </w:t>
      </w:r>
      <w:r w:rsidRPr="00D7220A">
        <w:rPr>
          <w:color w:val="000000" w:themeColor="text1"/>
        </w:rPr>
        <w:t xml:space="preserve">souhlasím(e) s nimi. </w:t>
      </w:r>
    </w:p>
    <w:p w14:paraId="295D6699" w14:textId="624C5C25" w:rsidR="008E0CE4" w:rsidRPr="00D7220A" w:rsidRDefault="008E0CE4" w:rsidP="008E0CE4">
      <w:pPr>
        <w:pStyle w:val="Odstavecseseznamem"/>
        <w:numPr>
          <w:ilvl w:val="0"/>
          <w:numId w:val="3"/>
        </w:numPr>
        <w:spacing w:line="276" w:lineRule="auto"/>
        <w:ind w:hanging="284"/>
        <w:rPr>
          <w:color w:val="000000" w:themeColor="text1"/>
        </w:rPr>
      </w:pPr>
      <w:r w:rsidRPr="00D7220A">
        <w:rPr>
          <w:color w:val="000000" w:themeColor="text1"/>
        </w:rPr>
        <w:t>Prohlašuji/prohlašujeme, že jsem/jsme se seznámil/a(i) s budoucí podobou ulice Hrnčířská s připravovaným návrhem výstavby řadových a bytových domů</w:t>
      </w:r>
      <w:r w:rsidR="009B5A32" w:rsidRPr="00D7220A">
        <w:rPr>
          <w:color w:val="000000" w:themeColor="text1"/>
        </w:rPr>
        <w:t>.</w:t>
      </w:r>
      <w:r w:rsidRPr="00D7220A">
        <w:rPr>
          <w:color w:val="000000" w:themeColor="text1"/>
        </w:rPr>
        <w:t xml:space="preserve">  </w:t>
      </w:r>
    </w:p>
    <w:p w14:paraId="56973900" w14:textId="77777777" w:rsidR="0021552E" w:rsidRPr="00D7220A" w:rsidRDefault="0021552E" w:rsidP="008E0CE4">
      <w:pPr>
        <w:numPr>
          <w:ilvl w:val="0"/>
          <w:numId w:val="3"/>
        </w:numPr>
        <w:spacing w:line="276" w:lineRule="auto"/>
        <w:ind w:hanging="284"/>
        <w:rPr>
          <w:color w:val="000000" w:themeColor="text1"/>
        </w:rPr>
      </w:pPr>
      <w:r w:rsidRPr="00D7220A">
        <w:rPr>
          <w:color w:val="000000" w:themeColor="text1"/>
        </w:rPr>
        <w:t xml:space="preserve">Prohlašuji/prohlašujeme, že jsem/jsme se seznámil/a(i) se stanovenou kupní cenou a  souhlasím(e) s ní. </w:t>
      </w:r>
    </w:p>
    <w:p w14:paraId="0272A7CB" w14:textId="77777777" w:rsidR="0021552E" w:rsidRDefault="0021552E" w:rsidP="008E0CE4">
      <w:pPr>
        <w:pStyle w:val="Zkladntext"/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76" w:lineRule="auto"/>
        <w:ind w:hanging="284"/>
      </w:pPr>
      <w:r w:rsidRPr="00D7220A">
        <w:rPr>
          <w:color w:val="000000" w:themeColor="text1"/>
        </w:rPr>
        <w:t xml:space="preserve">Beru/bereme na vědomí, že v rámci tohoto kola mohu/můžeme získat nejvýše jednu parcelu </w:t>
      </w:r>
      <w:r>
        <w:t xml:space="preserve">a že při více zájemcích o tutéž parcelu bude výběr proveden losem dle záměru. </w:t>
      </w:r>
    </w:p>
    <w:p w14:paraId="039BD4B7" w14:textId="77777777" w:rsidR="0021552E" w:rsidRDefault="0021552E" w:rsidP="0021552E">
      <w:pPr>
        <w:pStyle w:val="Zkladntext"/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76" w:lineRule="auto"/>
      </w:pPr>
      <w:r>
        <w:t xml:space="preserve">Prohlašuji/prohlašujeme, že mám/máme vážný úmysl realizovat na přidělené parcele výstavbu rodinného domu a užívat jej k bydlení své domácnosti (obvyklé bydliště), nikoli primárně k dalšímu prodeji nebo čistě investičním účelům. </w:t>
      </w:r>
    </w:p>
    <w:p w14:paraId="0C3C2C47" w14:textId="77777777" w:rsidR="0021552E" w:rsidRDefault="0021552E" w:rsidP="0021552E">
      <w:pPr>
        <w:pStyle w:val="Zkladntext"/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76" w:lineRule="auto"/>
      </w:pPr>
      <w:r>
        <w:t xml:space="preserve">Souhlasím(e), že do 3 měsíců od kolaudace/dokončení RD poskytnu/poskytneme městu součinnost k ověření užívání RD k bydlení (např. doložením přihlášení k trvalému pobytu, pokud se tak rozhodnu/rozhodneme, nebo doložením jiného věrohodného dokladu o bydlení). </w:t>
      </w:r>
    </w:p>
    <w:p w14:paraId="7B7B6850" w14:textId="77777777" w:rsidR="0021552E" w:rsidRDefault="0021552E" w:rsidP="0021552E">
      <w:pPr>
        <w:pStyle w:val="Zkladntext"/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76" w:lineRule="auto"/>
      </w:pPr>
      <w:r>
        <w:lastRenderedPageBreak/>
        <w:t xml:space="preserve">Souhlasím(e) s uzavřením rezervační smlouvy a se zaplacením rezervačního poplatku ve výši 200 000 Kč bez DPH (tj. 242 000 Kč včetně DPH, pokud bude uplatněna) do 10 dnů od podpisu rezervační smlouvy, a beru/bereme na vědomí režim jeho započtení a případného krácení dle záměru. </w:t>
      </w:r>
    </w:p>
    <w:p w14:paraId="485DAF6A" w14:textId="77777777" w:rsidR="0021552E" w:rsidRDefault="0021552E" w:rsidP="0021552E">
      <w:pPr>
        <w:pStyle w:val="Zkladntext"/>
        <w:widowControl w:val="0"/>
        <w:numPr>
          <w:ilvl w:val="0"/>
          <w:numId w:val="3"/>
        </w:numPr>
        <w:tabs>
          <w:tab w:val="left" w:pos="709"/>
        </w:tabs>
        <w:suppressAutoHyphens/>
        <w:spacing w:after="140" w:line="276" w:lineRule="auto"/>
      </w:pPr>
      <w:r>
        <w:t xml:space="preserve">Souhlasím(e) s dodržením závazných regulativů výstavby v lokalitě ulice Hrnčířská. </w:t>
      </w:r>
    </w:p>
    <w:p w14:paraId="4D1F4D19" w14:textId="77777777" w:rsidR="0021552E" w:rsidRDefault="0021552E" w:rsidP="0021552E">
      <w:pPr>
        <w:pStyle w:val="Zkladntext"/>
      </w:pPr>
      <w:r>
        <w:t>V … dne …</w:t>
      </w:r>
    </w:p>
    <w:p w14:paraId="44DD9EE2" w14:textId="77777777" w:rsidR="0021552E" w:rsidRDefault="0021552E" w:rsidP="0021552E">
      <w:pPr>
        <w:pStyle w:val="Zkladntext"/>
      </w:pPr>
      <w:r>
        <w:t>Podpis(y):</w:t>
      </w:r>
    </w:p>
    <w:p w14:paraId="05252609" w14:textId="77777777" w:rsidR="0021552E" w:rsidRDefault="0021552E" w:rsidP="0021552E">
      <w:pPr>
        <w:pStyle w:val="Zkladntext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76" w:lineRule="auto"/>
      </w:pPr>
      <w:r>
        <w:t xml:space="preserve">… </w:t>
      </w:r>
    </w:p>
    <w:p w14:paraId="7D30EA41" w14:textId="77777777" w:rsidR="0021552E" w:rsidRDefault="0021552E" w:rsidP="0021552E">
      <w:pPr>
        <w:pStyle w:val="Zkladntext"/>
        <w:widowControl w:val="0"/>
        <w:numPr>
          <w:ilvl w:val="0"/>
          <w:numId w:val="4"/>
        </w:numPr>
        <w:tabs>
          <w:tab w:val="left" w:pos="709"/>
        </w:tabs>
        <w:suppressAutoHyphens/>
        <w:spacing w:after="140" w:line="276" w:lineRule="auto"/>
      </w:pPr>
      <w:r>
        <w:t xml:space="preserve">… (je-li podepsáno zmocněncem: přiložena plná moc) </w:t>
      </w:r>
    </w:p>
    <w:p w14:paraId="5897A849" w14:textId="77777777" w:rsidR="0021552E" w:rsidRDefault="0021552E" w:rsidP="0021552E">
      <w:pPr>
        <w:jc w:val="both"/>
        <w:rPr>
          <w:sz w:val="26"/>
          <w:szCs w:val="26"/>
        </w:rPr>
      </w:pPr>
    </w:p>
    <w:p w14:paraId="4D1FEF48" w14:textId="77777777" w:rsidR="0021552E" w:rsidRDefault="0021552E" w:rsidP="0021552E">
      <w:pPr>
        <w:jc w:val="both"/>
        <w:rPr>
          <w:sz w:val="26"/>
          <w:szCs w:val="26"/>
        </w:rPr>
      </w:pPr>
    </w:p>
    <w:p w14:paraId="5D2B732C" w14:textId="77777777" w:rsidR="0021552E" w:rsidRDefault="0021552E" w:rsidP="0021552E">
      <w:pPr>
        <w:jc w:val="both"/>
        <w:rPr>
          <w:sz w:val="26"/>
          <w:szCs w:val="26"/>
        </w:rPr>
      </w:pPr>
    </w:p>
    <w:p w14:paraId="66EE4CE7" w14:textId="77777777" w:rsidR="0021552E" w:rsidRDefault="0021552E" w:rsidP="0021552E">
      <w:pPr>
        <w:jc w:val="both"/>
        <w:rPr>
          <w:b/>
          <w:sz w:val="26"/>
          <w:szCs w:val="26"/>
        </w:rPr>
      </w:pPr>
    </w:p>
    <w:p w14:paraId="63C77826" w14:textId="77777777" w:rsidR="0021552E" w:rsidRDefault="0021552E"/>
    <w:sectPr w:rsidR="0021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197"/>
    <w:multiLevelType w:val="multilevel"/>
    <w:tmpl w:val="476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47E1466"/>
    <w:multiLevelType w:val="multilevel"/>
    <w:tmpl w:val="A78C16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10F774E8"/>
    <w:multiLevelType w:val="multilevel"/>
    <w:tmpl w:val="6B06479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29C410CA"/>
    <w:multiLevelType w:val="multilevel"/>
    <w:tmpl w:val="8EE42F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2013144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292059">
    <w:abstractNumId w:val="3"/>
  </w:num>
  <w:num w:numId="3" w16cid:durableId="1382560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951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2E"/>
    <w:rsid w:val="00132340"/>
    <w:rsid w:val="0021552E"/>
    <w:rsid w:val="002A578C"/>
    <w:rsid w:val="0062071A"/>
    <w:rsid w:val="007433D6"/>
    <w:rsid w:val="008E0CE4"/>
    <w:rsid w:val="009730A2"/>
    <w:rsid w:val="009B5A32"/>
    <w:rsid w:val="00A96F80"/>
    <w:rsid w:val="00D7220A"/>
    <w:rsid w:val="00E022CC"/>
    <w:rsid w:val="00E04754"/>
    <w:rsid w:val="00E248F9"/>
    <w:rsid w:val="00E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A29D"/>
  <w15:chartTrackingRefBased/>
  <w15:docId w15:val="{E3391BDE-862F-4F52-9FD9-66A49D35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52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5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5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15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55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55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55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55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55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55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55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55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552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5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55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552E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155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552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qFormat/>
    <w:rsid w:val="00215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Havelková Seifertová</dc:creator>
  <cp:keywords/>
  <dc:description/>
  <cp:lastModifiedBy>Šárka Havelková Seifertová</cp:lastModifiedBy>
  <cp:revision>8</cp:revision>
  <dcterms:created xsi:type="dcterms:W3CDTF">2026-01-16T11:33:00Z</dcterms:created>
  <dcterms:modified xsi:type="dcterms:W3CDTF">2026-06-09T07:19:00Z</dcterms:modified>
</cp:coreProperties>
</file>